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P-14530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Landschaftsbauarbeiten - Erweiterung Ratsgymnasium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2026-0385-67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Landschaftsbauarbeiten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